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AB" w:rsidRDefault="002E30AB" w:rsidP="007156FB">
      <w:pPr>
        <w:autoSpaceDE w:val="0"/>
        <w:autoSpaceDN w:val="0"/>
        <w:adjustRightInd w:val="0"/>
        <w:rPr>
          <w:rFonts w:ascii="Times New Roman" w:hAnsi="Times New Roman" w:cs="Times New Roman"/>
          <w:b/>
          <w:bCs/>
          <w:color w:val="403152" w:themeColor="accent4" w:themeShade="80"/>
          <w:sz w:val="40"/>
          <w:szCs w:val="40"/>
          <w:u w:val="single"/>
        </w:rPr>
      </w:pPr>
      <w:r>
        <w:rPr>
          <w:rFonts w:ascii="Times New Roman" w:hAnsi="Times New Roman" w:cs="Times New Roman"/>
          <w:b/>
          <w:bCs/>
          <w:color w:val="403152" w:themeColor="accent4" w:themeShade="80"/>
          <w:sz w:val="40"/>
          <w:szCs w:val="40"/>
          <w:u w:val="single"/>
        </w:rPr>
        <w:t>Argument: ________________________________________________________</w:t>
      </w:r>
    </w:p>
    <w:p w:rsidR="007156FB" w:rsidRPr="002E30AB" w:rsidRDefault="002E30AB" w:rsidP="002E30AB">
      <w:pPr>
        <w:autoSpaceDE w:val="0"/>
        <w:autoSpaceDN w:val="0"/>
        <w:adjustRightInd w:val="0"/>
        <w:spacing w:after="0" w:line="240" w:lineRule="auto"/>
        <w:rPr>
          <w:rFonts w:ascii="Times New Roman" w:hAnsi="Times New Roman" w:cs="Times New Roman"/>
          <w:color w:val="403152" w:themeColor="accent4" w:themeShade="80"/>
          <w:sz w:val="24"/>
          <w:szCs w:val="24"/>
        </w:rPr>
      </w:pPr>
      <w:r>
        <w:rPr>
          <w:rFonts w:ascii="Times New Roman" w:hAnsi="Times New Roman" w:cs="Times New Roman"/>
          <w:b/>
          <w:bCs/>
          <w:color w:val="403152" w:themeColor="accent4" w:themeShade="80"/>
          <w:sz w:val="40"/>
          <w:szCs w:val="40"/>
          <w:u w:val="single"/>
        </w:rPr>
        <w:t>Task</w:t>
      </w:r>
      <w:r w:rsidR="007156FB" w:rsidRPr="000F51F5">
        <w:rPr>
          <w:rFonts w:ascii="Times New Roman" w:hAnsi="Times New Roman" w:cs="Times New Roman"/>
          <w:color w:val="403152" w:themeColor="accent4" w:themeShade="80"/>
          <w:sz w:val="40"/>
          <w:szCs w:val="40"/>
        </w:rPr>
        <w:t>:</w:t>
      </w:r>
      <w:r w:rsidRPr="002E30AB">
        <w:t xml:space="preserve"> </w:t>
      </w:r>
      <w:r w:rsidRPr="002E30AB">
        <w:rPr>
          <w:rFonts w:ascii="Times New Roman" w:hAnsi="Times New Roman" w:cs="Times New Roman"/>
          <w:color w:val="403152" w:themeColor="accent4" w:themeShade="80"/>
          <w:sz w:val="24"/>
          <w:szCs w:val="24"/>
        </w:rPr>
        <w:t>Select one of the arguments and write three claims to support it. From your own research and the articles you were given provide three pieces of evidence to support each claim</w:t>
      </w:r>
      <w:bookmarkStart w:id="0" w:name="_GoBack"/>
      <w:bookmarkEnd w:id="0"/>
    </w:p>
    <w:tbl>
      <w:tblPr>
        <w:tblStyle w:val="TableGrid"/>
        <w:tblW w:w="14238" w:type="dxa"/>
        <w:tblLook w:val="04A0" w:firstRow="1" w:lastRow="0" w:firstColumn="1" w:lastColumn="0" w:noHBand="0" w:noVBand="1"/>
      </w:tblPr>
      <w:tblGrid>
        <w:gridCol w:w="2394"/>
        <w:gridCol w:w="4464"/>
        <w:gridCol w:w="4140"/>
        <w:gridCol w:w="3240"/>
      </w:tblGrid>
      <w:tr w:rsidR="007156FB" w:rsidRPr="000F51F5" w:rsidTr="007156FB">
        <w:tc>
          <w:tcPr>
            <w:tcW w:w="2394"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r w:rsidRPr="000F51F5">
              <w:rPr>
                <w:rFonts w:ascii="Times New Roman" w:hAnsi="Times New Roman" w:cs="Times New Roman"/>
                <w:color w:val="403152" w:themeColor="accent4" w:themeShade="80"/>
                <w:sz w:val="40"/>
                <w:szCs w:val="40"/>
              </w:rPr>
              <w:t>Claim</w:t>
            </w:r>
          </w:p>
        </w:tc>
        <w:tc>
          <w:tcPr>
            <w:tcW w:w="4464"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r w:rsidRPr="000F51F5">
              <w:rPr>
                <w:rFonts w:ascii="Times New Roman" w:hAnsi="Times New Roman" w:cs="Times New Roman"/>
                <w:color w:val="403152" w:themeColor="accent4" w:themeShade="80"/>
                <w:sz w:val="40"/>
                <w:szCs w:val="40"/>
              </w:rPr>
              <w:t>Evidence 1</w:t>
            </w:r>
          </w:p>
        </w:tc>
        <w:tc>
          <w:tcPr>
            <w:tcW w:w="4140"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r w:rsidRPr="000F51F5">
              <w:rPr>
                <w:rFonts w:ascii="Times New Roman" w:hAnsi="Times New Roman" w:cs="Times New Roman"/>
                <w:color w:val="403152" w:themeColor="accent4" w:themeShade="80"/>
                <w:sz w:val="40"/>
                <w:szCs w:val="40"/>
              </w:rPr>
              <w:t>Evidence 2</w:t>
            </w:r>
          </w:p>
        </w:tc>
        <w:tc>
          <w:tcPr>
            <w:tcW w:w="3240"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r w:rsidRPr="000F51F5">
              <w:rPr>
                <w:rFonts w:ascii="Times New Roman" w:hAnsi="Times New Roman" w:cs="Times New Roman"/>
                <w:color w:val="403152" w:themeColor="accent4" w:themeShade="80"/>
                <w:sz w:val="40"/>
                <w:szCs w:val="40"/>
              </w:rPr>
              <w:t>Evidence 3</w:t>
            </w:r>
          </w:p>
        </w:tc>
      </w:tr>
      <w:tr w:rsidR="007156FB" w:rsidRPr="000F51F5" w:rsidTr="007156FB">
        <w:tc>
          <w:tcPr>
            <w:tcW w:w="2394" w:type="dxa"/>
          </w:tcPr>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r w:rsidRPr="000F51F5">
              <w:rPr>
                <w:rFonts w:ascii="Times New Roman" w:hAnsi="Times New Roman" w:cs="Times New Roman"/>
                <w:color w:val="403152" w:themeColor="accent4" w:themeShade="80"/>
                <w:sz w:val="40"/>
                <w:szCs w:val="40"/>
              </w:rPr>
              <w:t>1.</w:t>
            </w: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c>
          <w:tcPr>
            <w:tcW w:w="4464"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c>
          <w:tcPr>
            <w:tcW w:w="4140"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c>
          <w:tcPr>
            <w:tcW w:w="3240"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r>
      <w:tr w:rsidR="007156FB" w:rsidRPr="000F51F5" w:rsidTr="007156FB">
        <w:tc>
          <w:tcPr>
            <w:tcW w:w="2394" w:type="dxa"/>
          </w:tcPr>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r w:rsidRPr="000F51F5">
              <w:rPr>
                <w:rFonts w:ascii="Times New Roman" w:hAnsi="Times New Roman" w:cs="Times New Roman"/>
                <w:color w:val="403152" w:themeColor="accent4" w:themeShade="80"/>
                <w:sz w:val="40"/>
                <w:szCs w:val="40"/>
              </w:rPr>
              <w:t>2.</w:t>
            </w: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c>
          <w:tcPr>
            <w:tcW w:w="4464"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c>
          <w:tcPr>
            <w:tcW w:w="4140"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c>
          <w:tcPr>
            <w:tcW w:w="3240"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r>
      <w:tr w:rsidR="007156FB" w:rsidRPr="000F51F5" w:rsidTr="007156FB">
        <w:tc>
          <w:tcPr>
            <w:tcW w:w="2394" w:type="dxa"/>
          </w:tcPr>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r w:rsidRPr="000F51F5">
              <w:rPr>
                <w:rFonts w:ascii="Times New Roman" w:hAnsi="Times New Roman" w:cs="Times New Roman"/>
                <w:color w:val="403152" w:themeColor="accent4" w:themeShade="80"/>
                <w:sz w:val="40"/>
                <w:szCs w:val="40"/>
              </w:rPr>
              <w:t>3.</w:t>
            </w: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Default="007156FB" w:rsidP="003419E9">
            <w:pPr>
              <w:autoSpaceDE w:val="0"/>
              <w:autoSpaceDN w:val="0"/>
              <w:adjustRightInd w:val="0"/>
              <w:rPr>
                <w:rFonts w:ascii="Times New Roman" w:hAnsi="Times New Roman" w:cs="Times New Roman"/>
                <w:color w:val="403152" w:themeColor="accent4" w:themeShade="80"/>
                <w:sz w:val="40"/>
                <w:szCs w:val="40"/>
              </w:rPr>
            </w:pPr>
          </w:p>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c>
          <w:tcPr>
            <w:tcW w:w="4464"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c>
          <w:tcPr>
            <w:tcW w:w="4140"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c>
          <w:tcPr>
            <w:tcW w:w="3240" w:type="dxa"/>
          </w:tcPr>
          <w:p w:rsidR="007156FB" w:rsidRPr="000F51F5" w:rsidRDefault="007156FB" w:rsidP="003419E9">
            <w:pPr>
              <w:autoSpaceDE w:val="0"/>
              <w:autoSpaceDN w:val="0"/>
              <w:adjustRightInd w:val="0"/>
              <w:rPr>
                <w:rFonts w:ascii="Times New Roman" w:hAnsi="Times New Roman" w:cs="Times New Roman"/>
                <w:color w:val="403152" w:themeColor="accent4" w:themeShade="80"/>
                <w:sz w:val="40"/>
                <w:szCs w:val="40"/>
              </w:rPr>
            </w:pPr>
          </w:p>
        </w:tc>
      </w:tr>
    </w:tbl>
    <w:p w:rsidR="00607933" w:rsidRDefault="00607933"/>
    <w:sectPr w:rsidR="00607933" w:rsidSect="007156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FB"/>
    <w:rsid w:val="002E30AB"/>
    <w:rsid w:val="00607933"/>
    <w:rsid w:val="007156FB"/>
    <w:rsid w:val="0097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6F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6F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2018-12-05T13:59:00Z</cp:lastPrinted>
  <dcterms:created xsi:type="dcterms:W3CDTF">2018-12-07T17:59:00Z</dcterms:created>
  <dcterms:modified xsi:type="dcterms:W3CDTF">2018-12-07T18:04:00Z</dcterms:modified>
</cp:coreProperties>
</file>